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898" w:rsidRDefault="001F2898" w:rsidP="00F9568E">
      <w:pPr>
        <w:spacing w:after="100" w:afterAutospacing="1" w:line="240" w:lineRule="auto"/>
        <w:jc w:val="center"/>
        <w:outlineLvl w:val="4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F9568E">
        <w:rPr>
          <w:rFonts w:ascii="Times New Roman" w:hAnsi="Times New Roman" w:cs="Times New Roman"/>
          <w:b/>
          <w:bCs/>
          <w:color w:val="212121"/>
          <w:sz w:val="28"/>
          <w:szCs w:val="28"/>
        </w:rPr>
        <w:t>Определиться с набором социальных услуг необходимо до 1 октября</w:t>
      </w:r>
    </w:p>
    <w:p w:rsidR="00BC123A" w:rsidRPr="00F9568E" w:rsidRDefault="00BC123A" w:rsidP="00F9568E">
      <w:pPr>
        <w:spacing w:after="100" w:afterAutospacing="1" w:line="240" w:lineRule="auto"/>
        <w:jc w:val="center"/>
        <w:outlineLvl w:val="4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1F2898" w:rsidRPr="00F9568E" w:rsidRDefault="00E3554C" w:rsidP="00F9568E">
      <w:pPr>
        <w:spacing w:after="100" w:afterAutospacing="1" w:line="240" w:lineRule="auto"/>
        <w:jc w:val="both"/>
        <w:outlineLvl w:val="4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E3554C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-.55pt;width:198.35pt;height:198.35pt;z-index:1">
            <v:imagedata r:id="rId5" o:title="6d7c4ebd844f2dabad30c640fe738a24"/>
            <w10:wrap type="square"/>
          </v:shape>
        </w:pict>
      </w:r>
    </w:p>
    <w:p w:rsidR="001F2898" w:rsidRPr="00F9568E" w:rsidRDefault="001F2898" w:rsidP="00F9568E">
      <w:pPr>
        <w:spacing w:after="100" w:afterAutospacing="1" w:line="240" w:lineRule="auto"/>
        <w:jc w:val="both"/>
        <w:outlineLvl w:val="4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F9568E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30 сентября – последний день приема заявлений от федеральных льготников для отказа или возобновления набора социальных услуг (НСУ) на 2022 год</w:t>
      </w:r>
    </w:p>
    <w:p w:rsidR="001F2898" w:rsidRPr="00F9568E" w:rsidRDefault="001F2898" w:rsidP="00F9568E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F9568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Заявления на отказ от набора социальных услуг или его возобновление принимаются не позднее 30 сентября. Обратиться можно лично: как в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клиентскую службу пенсионного </w:t>
      </w:r>
      <w:proofErr w:type="gram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фонда</w:t>
      </w:r>
      <w:proofErr w:type="gramEnd"/>
      <w:r w:rsidRPr="00F9568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или в офисы Многофункционального центра, так и </w:t>
      </w:r>
      <w:proofErr w:type="spellStart"/>
      <w:r w:rsidRPr="00F9568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электронно</w:t>
      </w:r>
      <w:proofErr w:type="spellEnd"/>
      <w:r w:rsidRPr="00F9568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- через «</w:t>
      </w:r>
      <w:hyperlink r:id="rId6" w:anchor="services-f" w:tgtFrame="_blank" w:history="1">
        <w:r w:rsidRPr="00F9568E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Личный кабинет</w:t>
        </w:r>
      </w:hyperlink>
      <w:r w:rsidRPr="00F9568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» на сайте ПФР. Заявление, поданное в текущем году, начнет действовать с 1 января 2022 года.</w:t>
      </w:r>
    </w:p>
    <w:p w:rsidR="001F2898" w:rsidRPr="00F9568E" w:rsidRDefault="001F2898" w:rsidP="00F9568E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F9568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Набор социальных услуг предоставляется получателям ежемесячной денежной выплаты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и</w:t>
      </w:r>
      <w:r w:rsidRPr="00F9568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включает в себя медицинскую, санаторно-курортную и транспортную составляющие.</w:t>
      </w:r>
    </w:p>
    <w:p w:rsidR="001F2898" w:rsidRPr="00F9568E" w:rsidRDefault="001F2898" w:rsidP="00F9568E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F9568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Федеральные льготники, имеющие право на НСУ, могут получать льготы в натуральной форме или в денежном эквиваленте. Стоимость набора социальных услуг ежегодно индексируется с 1 февраля.</w:t>
      </w:r>
    </w:p>
    <w:p w:rsidR="001F2898" w:rsidRPr="00F9568E" w:rsidRDefault="001F2898" w:rsidP="00F9568E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F9568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Так, в 2021 году она составляет: 1 211 руб. 66 коп</w:t>
      </w:r>
      <w:proofErr w:type="gramStart"/>
      <w:r w:rsidRPr="00F9568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., </w:t>
      </w:r>
      <w:proofErr w:type="gramEnd"/>
      <w:r w:rsidRPr="00F9568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где:</w:t>
      </w:r>
    </w:p>
    <w:p w:rsidR="001F2898" w:rsidRPr="00F9568E" w:rsidRDefault="001F2898" w:rsidP="00F9568E">
      <w:pPr>
        <w:numPr>
          <w:ilvl w:val="0"/>
          <w:numId w:val="1"/>
        </w:numPr>
        <w:spacing w:before="100" w:beforeAutospacing="1" w:after="100" w:afterAutospacing="1" w:line="240" w:lineRule="auto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F9568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обеспечение необходимыми медикаментами - 933,25 руб.;</w:t>
      </w:r>
    </w:p>
    <w:p w:rsidR="001F2898" w:rsidRPr="00F9568E" w:rsidRDefault="001F2898" w:rsidP="00F9568E">
      <w:pPr>
        <w:numPr>
          <w:ilvl w:val="0"/>
          <w:numId w:val="1"/>
        </w:numPr>
        <w:spacing w:before="100" w:beforeAutospacing="1" w:after="100" w:afterAutospacing="1" w:line="240" w:lineRule="auto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F9568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предоставление путевки на санаторно-курортное лечение для профилактики основных заболеваний – 144,37 руб.;</w:t>
      </w:r>
    </w:p>
    <w:p w:rsidR="001F2898" w:rsidRPr="00F9568E" w:rsidRDefault="001F2898" w:rsidP="00F9568E">
      <w:pPr>
        <w:numPr>
          <w:ilvl w:val="0"/>
          <w:numId w:val="1"/>
        </w:numPr>
        <w:spacing w:before="100" w:beforeAutospacing="1" w:after="100" w:afterAutospacing="1" w:line="240" w:lineRule="auto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F9568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бесплатный проезд на пригородном железнодорожном транспорте, а также на междугородном транспорте к месту лечения и обратно – 134,04 руб.</w:t>
      </w:r>
    </w:p>
    <w:p w:rsidR="001F2898" w:rsidRPr="00F9568E" w:rsidRDefault="001F2898" w:rsidP="00F9568E">
      <w:pPr>
        <w:spacing w:after="100" w:afterAutospacing="1" w:line="240" w:lineRule="auto"/>
        <w:ind w:firstLine="49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F9568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Можно отказаться как от полного набора социальных услуг, так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и от одной или двух его частей,</w:t>
      </w:r>
      <w:r w:rsidRPr="00F9568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</w:t>
      </w:r>
      <w:r w:rsidRPr="00F9568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енежный эквивалент социальных услуг выплачивается льготнику в составе ежемесячной денежной выплаты.</w:t>
      </w:r>
    </w:p>
    <w:p w:rsidR="001F2898" w:rsidRPr="00F9568E" w:rsidRDefault="001F2898" w:rsidP="00F9568E">
      <w:pPr>
        <w:spacing w:after="100" w:afterAutospacing="1" w:line="240" w:lineRule="auto"/>
        <w:ind w:firstLine="49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F9568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Если же существующий порядок получения соц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иального </w:t>
      </w:r>
      <w:r w:rsidRPr="00F9568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пакета (в виде натуральных льгот или денежного эквивалента) устраивает, и федеральный льготник не желает менять свое решение, то заявление подавать не нужно.</w:t>
      </w:r>
    </w:p>
    <w:p w:rsidR="001F2898" w:rsidRPr="00F9568E" w:rsidRDefault="001F2898" w:rsidP="00BC123A">
      <w:pPr>
        <w:spacing w:after="100" w:afterAutospacing="1" w:line="240" w:lineRule="auto"/>
        <w:ind w:firstLine="496"/>
        <w:jc w:val="both"/>
        <w:rPr>
          <w:rFonts w:ascii="Times New Roman" w:hAnsi="Times New Roman" w:cs="Times New Roman"/>
          <w:sz w:val="28"/>
          <w:szCs w:val="28"/>
        </w:rPr>
      </w:pPr>
      <w:r w:rsidRPr="00F9568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 всем возникающим вопросам мо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жно</w:t>
      </w:r>
      <w:r w:rsidRPr="00F9568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обратиться к специалистам Единого регионального </w:t>
      </w:r>
      <w:proofErr w:type="spellStart"/>
      <w:proofErr w:type="gramStart"/>
      <w:r w:rsidRPr="00F9568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контакт-центра</w:t>
      </w:r>
      <w:proofErr w:type="spellEnd"/>
      <w:proofErr w:type="gramEnd"/>
      <w:r w:rsidRPr="00F9568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ПФР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по РТ</w:t>
      </w:r>
      <w:r w:rsidRPr="00F9568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по номеру телефона: </w:t>
      </w:r>
      <w:r w:rsidRPr="00F9568E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8 800 600 0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0</w:t>
      </w:r>
      <w:r w:rsidRPr="00F9568E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00</w:t>
      </w:r>
      <w:proofErr w:type="spellEnd"/>
      <w:r w:rsidRPr="00F9568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</w:t>
      </w:r>
    </w:p>
    <w:sectPr w:rsidR="001F2898" w:rsidRPr="00F9568E" w:rsidSect="00BC123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D0E07"/>
    <w:multiLevelType w:val="multilevel"/>
    <w:tmpl w:val="9FCC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568E"/>
    <w:rsid w:val="001A18F8"/>
    <w:rsid w:val="001F2898"/>
    <w:rsid w:val="00651E99"/>
    <w:rsid w:val="006F3128"/>
    <w:rsid w:val="0085771F"/>
    <w:rsid w:val="00BC123A"/>
    <w:rsid w:val="00E3554C"/>
    <w:rsid w:val="00F95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E9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5">
    <w:name w:val="heading 5"/>
    <w:basedOn w:val="a"/>
    <w:link w:val="50"/>
    <w:uiPriority w:val="99"/>
    <w:qFormat/>
    <w:rsid w:val="00F9568E"/>
    <w:pPr>
      <w:spacing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F9568E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rsid w:val="00F9568E"/>
    <w:rPr>
      <w:color w:val="212121"/>
      <w:u w:val="single"/>
      <w:shd w:val="clear" w:color="auto" w:fill="auto"/>
    </w:rPr>
  </w:style>
  <w:style w:type="character" w:styleId="a4">
    <w:name w:val="Strong"/>
    <w:basedOn w:val="a0"/>
    <w:uiPriority w:val="99"/>
    <w:qFormat/>
    <w:rsid w:val="00F9568E"/>
    <w:rPr>
      <w:b/>
      <w:bCs/>
    </w:rPr>
  </w:style>
  <w:style w:type="paragraph" w:styleId="a5">
    <w:name w:val="Normal (Web)"/>
    <w:basedOn w:val="a"/>
    <w:uiPriority w:val="99"/>
    <w:semiHidden/>
    <w:rsid w:val="00F9568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F956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60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3974">
          <w:marLeft w:val="272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3973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3969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603972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pfrf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2021-09-21T08:24:00Z</dcterms:created>
  <dcterms:modified xsi:type="dcterms:W3CDTF">2021-09-23T08:26:00Z</dcterms:modified>
</cp:coreProperties>
</file>